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4.png" ContentType="image/png"/>
  <Override PartName="/word/media/rId253.png" ContentType="image/png"/>
  <Override PartName="/word/media/rId254.png" ContentType="image/png"/>
  <Override PartName="/word/media/rId349.png" ContentType="image/png"/>
  <Override PartName="/word/media/rId141.png" ContentType="image/png"/>
  <Override PartName="/word/media/rId140.png" ContentType="image/png"/>
  <Override PartName="/word/media/rId142.png" ContentType="image/png"/>
  <Override PartName="/word/media/rId136.png" ContentType="image/png"/>
  <Override PartName="/word/media/rId147.png" ContentType="image/png"/>
  <Override PartName="/word/media/rId152.png" ContentType="image/png"/>
  <Override PartName="/word/media/rId251.png" ContentType="image/png"/>
  <Override PartName="/word/media/rId245.png" ContentType="image/png"/>
  <Override PartName="/word/media/rId144.png" ContentType="image/png"/>
  <Override PartName="/word/media/rId145.png" ContentType="image/png"/>
  <Override PartName="/word/media/rId167.png" ContentType="image/png"/>
  <Override PartName="/word/media/rId252.png" ContentType="image/png"/>
  <Override PartName="/word/media/rId263.png" ContentType="image/png"/>
  <Override PartName="/word/media/rId124.png" ContentType="image/png"/>
  <Override PartName="/word/media/rId108.png" ContentType="image/png"/>
  <Override PartName="/word/media/rId151.png" ContentType="image/png"/>
  <Override PartName="/word/media/rId244.png" ContentType="image/png"/>
  <Override PartName="/word/media/rId333.png" ContentType="image/png"/>
  <Override PartName="/word/media/rId155.png" ContentType="image/png"/>
  <Override PartName="/word/media/rId57.png" ContentType="image/png"/>
  <Override PartName="/word/media/rId334.png" ContentType="image/png"/>
  <Override PartName="/word/media/rId335.png" ContentType="image/png"/>
  <Override PartName="/word/media/rId336.png" ContentType="image/png"/>
  <Override PartName="/word/media/rId227.png" ContentType="image/png"/>
  <Override PartName="/word/media/rId223.png" ContentType="image/png"/>
  <Override PartName="/word/media/rId250.png" ContentType="image/png"/>
  <Override PartName="/word/media/rId230.png" ContentType="image/png"/>
  <Override PartName="/word/media/rId345.png" ContentType="image/png"/>
  <Override PartName="/word/media/rId139.png" ContentType="image/png"/>
  <Override PartName="/word/media/rId169.png" ContentType="image/png"/>
  <Override PartName="/word/media/rId344.png" ContentType="image/png"/>
  <Override PartName="/word/media/rId190.png" ContentType="image/png"/>
  <Override PartName="/word/media/rId208.png" ContentType="image/png"/>
  <Override PartName="/word/media/rId49.png" ContentType="image/png"/>
  <Override PartName="/word/media/rId196.png" ContentType="image/png"/>
  <Override PartName="/word/media/rId37.png" ContentType="image/png"/>
  <Override PartName="/word/media/rId326.png" ContentType="image/png"/>
  <Override PartName="/word/media/rId52.png" ContentType="image/png"/>
  <Override PartName="/word/media/rId100.png" ContentType="image/png"/>
  <Override PartName="/word/media/rId299.png" ContentType="image/png"/>
  <Override PartName="/word/media/rId117.png" ContentType="image/png"/>
  <Override PartName="/word/media/rId242.png" ContentType="image/png"/>
  <Override PartName="/word/media/rId56.png" ContentType="image/png"/>
  <Override PartName="/word/media/rId69.png" ContentType="image/png"/>
  <Override PartName="/word/media/rId92.png" ContentType="image/png"/>
  <Override PartName="/word/media/rId305.png" ContentType="image/png"/>
  <Override PartName="/word/media/rId199.png" ContentType="image/png"/>
  <Override PartName="/word/media/rId270.png" ContentType="image/png"/>
  <Override PartName="/word/media/rId121.png" ContentType="image/png"/>
  <Override PartName="/word/media/rId46.png" ContentType="image/png"/>
  <Override PartName="/word/media/rId290.png" ContentType="image/png"/>
  <Override PartName="/word/media/rId331.png" ContentType="image/png"/>
  <Override PartName="/word/media/rId105.png" ContentType="image/png"/>
  <Override PartName="/word/media/rId322.png" ContentType="image/png"/>
  <Override PartName="/word/media/rId218.png" ContentType="image/png"/>
  <Override PartName="/word/media/rId86.png" ContentType="image/png"/>
  <Override PartName="/word/media/rId341.png" ContentType="image/png"/>
  <Override PartName="/word/media/rId238.png" ContentType="image/png"/>
  <Override PartName="/word/media/rId97.png" ContentType="image/png"/>
  <Override PartName="/word/media/rId310.png" ContentType="image/png"/>
  <Override PartName="/word/media/rId248.png" ContentType="image/png"/>
  <Override PartName="/word/media/rId61.png" ContentType="image/png"/>
  <Override PartName="/word/media/rId180.png" ContentType="image/png"/>
  <Override PartName="/word/media/rId2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incorporate-core-values-and-characteristics-into-the-ohi-assessment-framework-before-gathering-information"/>
      <w:bookmarkEnd w:id="26"/>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strategically-define-spatial-boundaries-at-the-finest-possible-scale"/>
      <w:bookmarkEnd w:id="27"/>
      <w:r>
        <w:t xml:space="preserve">Strategically define spatial boundaries at the finest possible scale</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maintain-core-values-and-characteristics-within-the-assessment-framework-regardless-of-limited-information-quality"/>
      <w:bookmarkEnd w:id="29"/>
      <w:r>
        <w:t xml:space="preserve">Maintain core values and characteristics within the assessment framework regardless of limited information quality</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carefully-document-and-share-all-decisions-in-writing-and-computational-code"/>
      <w:bookmarkEnd w:id="30"/>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34">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8" w:name="defining-and-displaying-regions"/>
      <w:bookmarkEnd w:id="38"/>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and subcountry regions were identified by the Global Administrative Regions database (</w:t>
      </w:r>
      <w:hyperlink r:id="rId40">
        <w:r>
          <w:rPr>
            <w:rStyle w:val="Link"/>
          </w:rPr>
          <w:t xml:space="preserve">http://gadm.org</w:t>
        </w:r>
      </w:hyperlink>
      <w:r>
        <w:t xml:space="preserve">).</w:t>
      </w:r>
    </w:p>
    <w:p>
      <w:pPr>
        <w:pStyle w:val="Heading2"/>
      </w:pPr>
      <w:bookmarkStart w:id="41" w:name="exploring-inputs-and-outputs-with-the-webapps-app-page"/>
      <w:bookmarkEnd w:id="41"/>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2" w:name="the-apps-data-tab"/>
      <w:bookmarkEnd w:id="42"/>
      <w:r>
        <w:t xml:space="preserve">The App's Data tab</w:t>
      </w:r>
    </w:p>
    <w:p>
      <w:pPr>
        <w:pStyle w:val="Heading4"/>
      </w:pPr>
      <w:bookmarkStart w:id="43" w:name="overview-of-display-options"/>
      <w:bookmarkEnd w:id="43"/>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6"/>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9"/>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2"/>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3" w:name="overview-of-variable-options"/>
      <w:bookmarkEnd w:id="53"/>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6"/>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7"/>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8" w:name="the-apps-compare-tab"/>
      <w:bookmarkEnd w:id="58"/>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1"/>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2" w:name="defining-spatial-boundaries"/>
      <w:bookmarkEnd w:id="62"/>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3" w:name="drawing-spatial-boundaries"/>
      <w:bookmarkEnd w:id="63"/>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4">
        <w:r>
          <w:rPr>
            <w:rStyle w:val="Link"/>
          </w:rPr>
          <w:t xml:space="preserve">https://en.wikipedia.org/wiki/Geographic_information_system</w:t>
        </w:r>
      </w:hyperlink>
      <w:r>
        <w:t xml:space="preserve"> </w:t>
      </w:r>
      <w:r>
        <w:t xml:space="preserve">and</w:t>
      </w:r>
      <w:r>
        <w:t xml:space="preserve"> </w:t>
      </w:r>
      <w:hyperlink r:id="rId65">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6">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69"/>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70" w:name="updating-the-map-in-your-webapp"/>
      <w:bookmarkEnd w:id="70"/>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1" w:name="buffers"/>
      <w:bookmarkEnd w:id="71"/>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2" w:name="discovering-and-gathering-input-information"/>
      <w:bookmarkEnd w:id="72"/>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3" w:name="thinking-creatively"/>
      <w:bookmarkEnd w:id="73"/>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4" w:name="data-sources"/>
      <w:bookmarkEnd w:id="74"/>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5" w:name="gathering-responsibilities"/>
      <w:bookmarkEnd w:id="75"/>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6" w:name="requirements-for-data-and-indicators"/>
      <w:bookmarkEnd w:id="76"/>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7" w:name="relevance-to-ocean-health"/>
      <w:bookmarkEnd w:id="77"/>
      <w:r>
        <w:t xml:space="preserve">Relevance to ocean health</w:t>
      </w:r>
    </w:p>
    <w:p>
      <w:r>
        <w:t xml:space="preserve">There must be a clear connection between the data and ocean health, and determining this will be closely linked to each goal model.</w:t>
      </w:r>
    </w:p>
    <w:p>
      <w:pPr>
        <w:pStyle w:val="Heading3"/>
      </w:pPr>
      <w:bookmarkStart w:id="78" w:name="accessibility"/>
      <w:bookmarkEnd w:id="78"/>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79" w:name="quality"/>
      <w:bookmarkEnd w:id="79"/>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0" w:name="reference-point"/>
      <w:bookmarkEnd w:id="80"/>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1" w:name="appropriate-spatial-scale"/>
      <w:bookmarkEnd w:id="81"/>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2" w:name="appropriate-temporal-scale"/>
      <w:bookmarkEnd w:id="82"/>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3" w:name="the-process-of-information-discovery"/>
      <w:bookmarkEnd w:id="83"/>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6"/>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87" w:name="example-u.s.-west-coast-data-discovery"/>
      <w:bookmarkEnd w:id="87"/>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8" w:name="reasons-data-were-excluded"/>
      <w:bookmarkEnd w:id="88"/>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89" w:name="the-ocean-health-index-toolbox"/>
      <w:bookmarkEnd w:id="89"/>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2"/>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3" w:name="file-system-organization"/>
      <w:bookmarkEnd w:id="93"/>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4" w:name="assessment-repositories"/>
      <w:bookmarkEnd w:id="94"/>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7"/>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0"/>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1" w:name="scenario-folders"/>
      <w:bookmarkEnd w:id="101"/>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2" w:name="subcountry2014-contents"/>
      <w:bookmarkEnd w:id="102"/>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5"/>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6" w:name="calculate_scores.r"/>
      <w:bookmarkEnd w:id="106"/>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7" w:name="conf-folder"/>
      <w:bookmarkEnd w:id="107"/>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8"/>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09" w:name="config.r"/>
      <w:bookmarkEnd w:id="109"/>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0" w:name="install_ohicore.r"/>
      <w:bookmarkEnd w:id="110"/>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1" w:name="functions.r"/>
      <w:bookmarkEnd w:id="111"/>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2" w:name="goals.csv"/>
      <w:bookmarkEnd w:id="112"/>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3" w:name="launch_app_code.r"/>
      <w:bookmarkEnd w:id="113"/>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4" w:name="layers-folder"/>
      <w:bookmarkEnd w:id="114"/>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7"/>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8" w:name="gl2014-and-_sc2014-suffixes"/>
      <w:bookmarkEnd w:id="118"/>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1"/>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2" w:name="layers-empty_swapping-global-mean.csv"/>
      <w:bookmarkEnd w:id="122"/>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3" w:name="layers.csv"/>
      <w:bookmarkEnd w:id="123"/>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4"/>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5" w:name="prep-folder"/>
      <w:bookmarkEnd w:id="125"/>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6" w:name="pressures_matrix.csv"/>
      <w:bookmarkEnd w:id="126"/>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7" w:name="reports-folder"/>
      <w:bookmarkEnd w:id="127"/>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8" w:name="resilience_matrix.csv"/>
      <w:bookmarkEnd w:id="128"/>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29" w:name="resilience_weights.csv"/>
      <w:bookmarkEnd w:id="129"/>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0" w:name="scores.csv"/>
      <w:bookmarkEnd w:id="130"/>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1" w:name="session.txt"/>
      <w:bookmarkEnd w:id="131"/>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2" w:name="spatial-folder"/>
      <w:bookmarkEnd w:id="132"/>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3" w:name="temp-or-tmp-folders"/>
      <w:bookmarkEnd w:id="133"/>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4" w:name="formatting-data-for-the-toolbox"/>
      <w:bookmarkEnd w:id="134"/>
      <w:r>
        <w:t xml:space="preserve">Formatting Data for the Toolbox</w:t>
      </w:r>
    </w:p>
    <w:p>
      <w:pPr>
        <w:pStyle w:val="Heading3"/>
      </w:pPr>
      <w:bookmarkStart w:id="135" w:name="introduction-1"/>
      <w:bookmarkEnd w:id="135"/>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6"/>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7" w:name="gapfilling"/>
      <w:bookmarkEnd w:id="137"/>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8" w:name="temporal-gapfilling"/>
      <w:bookmarkEnd w:id="138"/>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9"/>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0"/>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3" w:name="spatial-gapfilling"/>
      <w:bookmarkEnd w:id="143"/>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4"/>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5"/>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6" w:name="long-formatting"/>
      <w:bookmarkEnd w:id="146"/>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7"/>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8">
        <w:r>
          <w:rPr>
            <w:rStyle w:val="Link"/>
          </w:rPr>
          <w:t xml:space="preserve">http://cran.r-project.org/web/packages/reshape2/reshape2.pdf</w:t>
        </w:r>
      </w:hyperlink>
    </w:p>
    <w:p>
      <w:pPr>
        <w:pStyle w:val="Compact"/>
        <w:numPr>
          <w:numId w:val="1014"/>
          <w:ilvl w:val="0"/>
        </w:numPr>
      </w:pPr>
      <w:hyperlink r:id="rId149">
        <w:r>
          <w:rPr>
            <w:rStyle w:val="Link"/>
          </w:rPr>
          <w:t xml:space="preserve">http://www.slideshare.net/jeffreybreen/reshaping-data-in-r</w:t>
        </w:r>
      </w:hyperlink>
    </w:p>
    <w:p>
      <w:pPr>
        <w:pStyle w:val="Compact"/>
        <w:numPr>
          <w:numId w:val="1014"/>
          <w:ilvl w:val="0"/>
        </w:numPr>
      </w:pPr>
      <w:hyperlink r:id="rId15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1"/>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2"/>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3" w:name="installing-the-toolbox"/>
      <w:bookmarkEnd w:id="153"/>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4" w:name="overview"/>
      <w:bookmarkEnd w:id="154"/>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5"/>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6" w:name="github"/>
      <w:bookmarkEnd w:id="156"/>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7" w:name="learning-github"/>
      <w:bookmarkEnd w:id="157"/>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8">
        <w:r>
          <w:rPr>
            <w:b/>
            <w:rStyle w:val="Link"/>
          </w:rPr>
          <w:t xml:space="preserve">Git and GitHub</w:t>
        </w:r>
      </w:hyperlink>
      <w:r>
        <w:t xml:space="preserve"> </w:t>
      </w:r>
      <w:r>
        <w:t xml:space="preserve">by Hadley Wickham:</w:t>
      </w:r>
      <w:r>
        <w:t xml:space="preserve"> </w:t>
      </w:r>
      <w:hyperlink r:id="rId158">
        <w:r>
          <w:rPr>
            <w:rStyle w:val="Link"/>
          </w:rPr>
          <w:t xml:space="preserve">http://r-pkgs.had.co.nz/git.html</w:t>
        </w:r>
      </w:hyperlink>
    </w:p>
    <w:p>
      <w:pPr>
        <w:pStyle w:val="Compact"/>
        <w:numPr>
          <w:numId w:val="1017"/>
          <w:ilvl w:val="0"/>
        </w:numPr>
      </w:pPr>
      <w:hyperlink r:id="rId159">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0">
        <w:r>
          <w:rPr>
            <w:b/>
            <w:rStyle w:val="Link"/>
          </w:rPr>
          <w:t xml:space="preserve">Good Resources for Learning Git and GitHub</w:t>
        </w:r>
      </w:hyperlink>
      <w:r>
        <w:t xml:space="preserve"> </w:t>
      </w:r>
      <w:r>
        <w:t xml:space="preserve">by GitHub:</w:t>
      </w:r>
      <w:r>
        <w:t xml:space="preserve"> </w:t>
      </w:r>
      <w:hyperlink r:id="rId160">
        <w:r>
          <w:rPr>
            <w:rStyle w:val="Link"/>
          </w:rPr>
          <w:t xml:space="preserve">https://help.github.com/articles/good-resources-for-learning-git-and-github/</w:t>
        </w:r>
      </w:hyperlink>
    </w:p>
    <w:p>
      <w:pPr>
        <w:pStyle w:val="Heading2"/>
      </w:pPr>
      <w:bookmarkStart w:id="161" w:name="accessing-github-repositories"/>
      <w:bookmarkEnd w:id="161"/>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2" w:name="create-a-github-account"/>
      <w:bookmarkEnd w:id="162"/>
      <w:r>
        <w:t xml:space="preserve">Create a GitHub account</w:t>
      </w:r>
    </w:p>
    <w:p>
      <w:r>
        <w:t xml:space="preserve">Create a GitHub account at</w:t>
      </w:r>
      <w:r>
        <w:t xml:space="preserve"> </w:t>
      </w:r>
      <w:hyperlink r:id="rId16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4" w:name="install-git-software"/>
      <w:bookmarkEnd w:id="164"/>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5">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6">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7"/>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6">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8">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9"/>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0" w:name="set-up-your-git-identity"/>
      <w:bookmarkEnd w:id="17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2" w:name="install-the-github-application"/>
      <w:bookmarkEnd w:id="172"/>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3">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4">
        <w:r>
          <w:rPr>
            <w:rStyle w:val="Link"/>
          </w:rPr>
          <w:t xml:space="preserve">https://mac.github.com/</w:t>
        </w:r>
      </w:hyperlink>
      <w:r>
        <w:t xml:space="preserve">.</w:t>
      </w:r>
    </w:p>
    <w:p>
      <w:pPr>
        <w:pStyle w:val="Heading3"/>
      </w:pPr>
      <w:bookmarkStart w:id="175" w:name="create-a-folder-called-github-on-your-computer"/>
      <w:bookmarkEnd w:id="175"/>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6" w:name="clone-your-repository-to-your-computer"/>
      <w:bookmarkEnd w:id="176"/>
      <w:r>
        <w:t xml:space="preserve">Clone your repository to your computer</w:t>
      </w:r>
    </w:p>
    <w:p>
      <w:r>
        <w:t xml:space="preserve">Clone a repository by clicking the 'Clone in Desktop' button on your online repository's homepage (</w:t>
      </w:r>
      <w:hyperlink r:id="rId177">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0"/>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1" w:name="update-permissions"/>
      <w:bookmarkEnd w:id="181"/>
      <w:r>
        <w:t xml:space="preserve">Update permissions</w:t>
      </w:r>
    </w:p>
    <w:p>
      <w:r>
        <w:t xml:space="preserve">You need to **email your username to</w:t>
      </w:r>
      <w:r>
        <w:t xml:space="preserve"> </w:t>
      </w:r>
      <w:hyperlink r:id="rId18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3" w:name="work-locally"/>
      <w:bookmarkEnd w:id="183"/>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4"/>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5" w:name="syncing"/>
      <w:bookmarkEnd w:id="185"/>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4">
        <w:r>
          <w:rPr>
            <w:rStyle w:val="Link"/>
          </w:rPr>
          <w:t xml:space="preserve">for Mac</w:t>
        </w:r>
      </w:hyperlink>
      <w:r>
        <w:t xml:space="preserve"> </w:t>
      </w:r>
      <w:r>
        <w:t xml:space="preserve">and</w:t>
      </w:r>
      <w:r>
        <w:t xml:space="preserve"> </w:t>
      </w:r>
      <w:hyperlink r:id="rId173">
        <w:r>
          <w:rPr>
            <w:rStyle w:val="Link"/>
          </w:rPr>
          <w:t xml:space="preserve">for Windows</w:t>
        </w:r>
      </w:hyperlink>
    </w:p>
    <w:p>
      <w:pPr>
        <w:pStyle w:val="Compact"/>
        <w:numPr>
          <w:numId w:val="1024"/>
          <w:ilvl w:val="0"/>
        </w:numPr>
      </w:pPr>
      <w:hyperlink r:id="rId186">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7" w:name="using-the-github-app-to-synchronize-your-repository"/>
      <w:bookmarkEnd w:id="187"/>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0"/>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1" w:name="working-with-r-and-rstudio"/>
      <w:bookmarkEnd w:id="191"/>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2">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3" w:name="using-rstudio-to-synchronize-your-repository"/>
      <w:bookmarkEnd w:id="193"/>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9"/>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0" w:name="install-the-latest-version-of-r-and-rstudio"/>
      <w:bookmarkEnd w:id="200"/>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2">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1" w:name="github-repository-architecture"/>
      <w:bookmarkEnd w:id="201"/>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2">
        <w:r>
          <w:rPr>
            <w:rStyle w:val="Link"/>
          </w:rPr>
          <w:t xml:space="preserve">Shiny</w:t>
        </w:r>
      </w:hyperlink>
      <w:r>
        <w:t xml:space="preserve"> </w:t>
      </w:r>
      <w:r>
        <w:t xml:space="preserve">R package and are deployed online via</w:t>
      </w:r>
      <w:r>
        <w:t xml:space="preserve"> </w:t>
      </w:r>
      <w:hyperlink r:id="rId203">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4" w:name="using-the-toolbox"/>
      <w:bookmarkEnd w:id="204"/>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5" w:name="layer-preparation-workflow"/>
      <w:bookmarkEnd w:id="205"/>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8"/>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09" w:name="modifying-and-creating-data-layers"/>
      <w:bookmarkEnd w:id="209"/>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2"/>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3" w:name="create-data-layers-with-proper-formatting"/>
      <w:bookmarkEnd w:id="213"/>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4" w:name="save-data-layers-in-the-layers-folder"/>
      <w:bookmarkEnd w:id="214"/>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5" w:name="register-data-layers-in-layers.csv"/>
      <w:bookmarkEnd w:id="215"/>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8"/>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19" w:name="check-pressures-and-resilience-matrices"/>
      <w:bookmarkEnd w:id="219"/>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0" w:name="modifying-pressures-matrices"/>
      <w:bookmarkEnd w:id="220"/>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1" w:name="create-the-new-pressure-layers-and-save-in-the-layers-folder"/>
      <w:bookmarkEnd w:id="221"/>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2" w:name="register-the-new-pressure-layers-in-layers.csv"/>
      <w:bookmarkEnd w:id="222"/>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3"/>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4" w:name="register-the-new-layers-in-pressure_matrix.csv"/>
      <w:bookmarkEnd w:id="224"/>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5" w:name="set-the-pressure-category"/>
      <w:bookmarkEnd w:id="225"/>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6" w:name="identify-the-goals-affected-and-set-the-weighting"/>
      <w:bookmarkEnd w:id="226"/>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7"/>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8" w:name="modify-the-resilience-matrix-if-necessary"/>
      <w:bookmarkEnd w:id="228"/>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9" w:name="modifying-resilience-matrices"/>
      <w:bookmarkEnd w:id="229"/>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0"/>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1" w:name="updating-resilience-matrix-with-local-habitat-information"/>
      <w:bookmarkEnd w:id="231"/>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2" w:name="global-resilience-layers"/>
      <w:bookmarkEnd w:id="232"/>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3" w:name="determining-how-to-modify-these-resilience-layers"/>
      <w:bookmarkEnd w:id="233"/>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4" w:name="modifying-goal-models"/>
      <w:bookmarkEnd w:id="234"/>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5" w:name="update-functions.r"/>
      <w:bookmarkEnd w:id="235"/>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8"/>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9" w:name="check-and-possibly-update-goals.csv"/>
      <w:bookmarkEnd w:id="239"/>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2"/>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3" w:name="example-modification"/>
      <w:bookmarkEnd w:id="243"/>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4"/>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5"/>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8"/>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49" w:name="removing-goals"/>
      <w:bookmarkEnd w:id="24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0"/>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5" w:name="modifying-the-pressures-matrix-for-goals-with-categories"/>
      <w:bookmarkEnd w:id="255"/>
      <w:r>
        <w:t xml:space="preserve">Modifying the pressures matrix for goals with categories</w:t>
      </w:r>
    </w:p>
    <w:p>
      <w:pPr>
        <w:pStyle w:val="Heading3"/>
      </w:pPr>
      <w:bookmarkStart w:id="256" w:name="background"/>
      <w:bookmarkEnd w:id="256"/>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7" w:name="example-1-pressures"/>
      <w:bookmarkEnd w:id="257"/>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8" w:name="example-2-resilience"/>
      <w:bookmarkEnd w:id="258"/>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59" w:name="other-example-modifications"/>
      <w:bookmarkEnd w:id="259"/>
      <w:r>
        <w:t xml:space="preserve">Other example modifications</w:t>
      </w:r>
    </w:p>
    <w:p>
      <w:pPr>
        <w:pStyle w:val="Heading3"/>
      </w:pPr>
      <w:bookmarkStart w:id="260" w:name="preparing-the-fisheries-sub-goal"/>
      <w:bookmarkEnd w:id="260"/>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1" w:name="description-of-data-layers"/>
      <w:bookmarkEnd w:id="261"/>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2" w:name="running-cmsy-model"/>
      <w:bookmarkEnd w:id="262"/>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3"/>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4" w:name="resources"/>
      <w:bookmarkEnd w:id="26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6">
        <w:r>
          <w:rPr>
            <w:rStyle w:val="Link"/>
          </w:rPr>
          <w:t xml:space="preserve">Downloadable here</w:t>
        </w:r>
      </w:hyperlink>
    </w:p>
    <w:p>
      <w:pPr>
        <w:pStyle w:val="Heading2"/>
      </w:pPr>
      <w:bookmarkStart w:id="267" w:name="updating-the-webapps-pages"/>
      <w:bookmarkEnd w:id="267"/>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copy_webapps_templates.r</w:t>
      </w:r>
      <w:r>
        <w:t xml:space="preserve">, which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0"/>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271" w:name="regions"/>
      <w:bookmarkEnd w:id="271"/>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2" w:name="layers"/>
      <w:bookmarkEnd w:id="272"/>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3" w:name="goals"/>
      <w:bookmarkEnd w:id="273"/>
      <w:r>
        <w:t xml:space="preserve">Goals</w:t>
      </w:r>
    </w:p>
    <w:p>
      <w:r>
        <w:t xml:space="preserve">You will likely spend the most time modifying the information displayed on the Goals page, as these show and describe the models used in the assessment. Text can be modifed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4">
        <w:r>
          <w:rPr>
            <w:rStyle w:val="Link"/>
          </w:rPr>
          <w:t xml:space="preserve">https://en.wikibooks.org/wiki/LaTeX/Mathematics</w:t>
        </w:r>
      </w:hyperlink>
      <w:r>
        <w:t xml:space="preserve">. Learn more about .Rmd formatting at</w:t>
      </w:r>
      <w:r>
        <w:t xml:space="preserve"> </w:t>
      </w:r>
      <w:hyperlink r:id="rId275">
        <w:r>
          <w:rPr>
            <w:rStyle w:val="Link"/>
          </w:rPr>
          <w:t xml:space="preserve">http://shiny.rstudio.com/articles/rmarkdown.html</w:t>
        </w:r>
      </w:hyperlink>
      <w:r>
        <w:t xml:space="preserve">.</w:t>
      </w:r>
    </w:p>
    <w:p>
      <w:pPr>
        <w:pStyle w:val="Heading3"/>
      </w:pPr>
      <w:bookmarkStart w:id="276" w:name="scores"/>
      <w:bookmarkEnd w:id="276"/>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7" w:name="r-tutorials-for-ohi"/>
      <w:bookmarkEnd w:id="277"/>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8" w:name="r-very-basics"/>
      <w:bookmarkEnd w:id="278"/>
      <w:r>
        <w:t xml:space="preserve">R Very Basics:</w:t>
      </w:r>
    </w:p>
    <w:p>
      <w:pPr>
        <w:pStyle w:val="Compact"/>
        <w:numPr>
          <w:numId w:val="1065"/>
          <w:ilvl w:val="0"/>
        </w:numPr>
      </w:pPr>
      <w:r>
        <w:t xml:space="preserve">Have you already downloaded and installed</w:t>
      </w:r>
      <w:r>
        <w:t xml:space="preserve"> </w:t>
      </w:r>
      <w:hyperlink r:id="rId279">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0">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1">
        <w:r>
          <w:rPr>
            <w:rStyle w:val="Link"/>
          </w:rPr>
          <w:t xml:space="preserve">swirl</w:t>
        </w:r>
      </w:hyperlink>
      <w:r>
        <w:t xml:space="preserve">?</w:t>
      </w:r>
    </w:p>
    <w:p>
      <w:pPr>
        <w:pStyle w:val="Heading3"/>
      </w:pPr>
      <w:bookmarkStart w:id="282" w:name="tidyr-functions"/>
      <w:bookmarkEnd w:id="282"/>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3">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4">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3">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5">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4">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1">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6">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7" w:name="tidyrgather"/>
      <w:bookmarkEnd w:id="287"/>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066"/>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067"/>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0"/>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1" w:name="dplyr-functions"/>
      <w:bookmarkEnd w:id="291"/>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2">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8"/>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8"/>
          <w:ilvl w:val="0"/>
        </w:numPr>
      </w:pPr>
      <w:r>
        <w:rPr>
          <w:rStyle w:val="VerbatimChar"/>
        </w:rPr>
        <w:t xml:space="preserve">dplyr::select()</w:t>
      </w:r>
      <w:r>
        <w:t xml:space="preserve">: selects variables to be retained or dropped from dataset</w:t>
      </w:r>
    </w:p>
    <w:p>
      <w:pPr>
        <w:pStyle w:val="Compact"/>
        <w:numPr>
          <w:numId w:val="1068"/>
          <w:ilvl w:val="0"/>
        </w:numPr>
      </w:pPr>
      <w:r>
        <w:rPr>
          <w:rStyle w:val="VerbatimChar"/>
        </w:rPr>
        <w:t xml:space="preserve">dplyr::filter()</w:t>
      </w:r>
      <w:r>
        <w:t xml:space="preserve">: filters data set by specified criteria</w:t>
      </w:r>
    </w:p>
    <w:p>
      <w:pPr>
        <w:pStyle w:val="Compact"/>
        <w:numPr>
          <w:numId w:val="1068"/>
          <w:ilvl w:val="0"/>
        </w:numPr>
      </w:pPr>
      <w:r>
        <w:rPr>
          <w:rStyle w:val="VerbatimChar"/>
        </w:rPr>
        <w:t xml:space="preserve">dplyr::arrange()</w:t>
      </w:r>
      <w:r>
        <w:t xml:space="preserve">: sorts dataset by specified variables</w:t>
      </w:r>
    </w:p>
    <w:p>
      <w:pPr>
        <w:pStyle w:val="Compact"/>
        <w:numPr>
          <w:numId w:val="1068"/>
          <w:ilvl w:val="0"/>
        </w:numPr>
      </w:pPr>
      <w:r>
        <w:rPr>
          <w:rStyle w:val="VerbatimChar"/>
        </w:rPr>
        <w:t xml:space="preserve">dplyr::mutate()</w:t>
      </w:r>
      <w:r>
        <w:t xml:space="preserve">: adds variables or modifies existing variables</w:t>
      </w:r>
    </w:p>
    <w:p>
      <w:pPr>
        <w:pStyle w:val="Compact"/>
        <w:numPr>
          <w:numId w:val="1068"/>
          <w:ilvl w:val="0"/>
        </w:numPr>
      </w:pPr>
      <w:r>
        <w:rPr>
          <w:rStyle w:val="VerbatimChar"/>
        </w:rPr>
        <w:t xml:space="preserve">dplyr::summarize()</w:t>
      </w:r>
      <w:r>
        <w:t xml:space="preserve">: uses analysis functions (sum, mean, etc) to summarize/aggregate specified variables</w:t>
      </w:r>
    </w:p>
    <w:p>
      <w:pPr>
        <w:pStyle w:val="Compact"/>
        <w:numPr>
          <w:numId w:val="1068"/>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9"/>
          <w:ilvl w:val="0"/>
        </w:numPr>
      </w:pPr>
      <w:hyperlink r:id="rId292">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9"/>
          <w:ilvl w:val="0"/>
        </w:numPr>
      </w:pPr>
      <w:hyperlink r:id="rId293">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9"/>
          <w:ilvl w:val="0"/>
        </w:numPr>
      </w:pPr>
      <w:hyperlink r:id="rId294">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9"/>
          <w:ilvl w:val="0"/>
        </w:numPr>
      </w:pPr>
      <w:hyperlink r:id="rId281">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9"/>
          <w:ilvl w:val="0"/>
        </w:numPr>
      </w:pPr>
      <w:hyperlink r:id="rId286">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5" w:name="operator"/>
      <w:bookmarkEnd w:id="295"/>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4">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6" w:name="dplyrselect"/>
      <w:bookmarkEnd w:id="296"/>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299"/>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300" w:name="dplyrfilter"/>
      <w:bookmarkEnd w:id="300"/>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1" w:name="dplyrarrange"/>
      <w:bookmarkEnd w:id="301"/>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2" w:name="dplyrmutate"/>
      <w:bookmarkEnd w:id="302"/>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70"/>
          <w:ilvl w:val="0"/>
        </w:numPr>
      </w:pPr>
      <w:r>
        <w:t xml:space="preserve">Remove the 'X' from the 'year' values.</w:t>
      </w:r>
    </w:p>
    <w:p>
      <w:pPr>
        <w:pStyle w:val="Compact"/>
        <w:numPr>
          <w:numId w:val="1070"/>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70"/>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5"/>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6" w:name="dplyrsummarize-or-summarise"/>
      <w:bookmarkEnd w:id="306"/>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71"/>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71"/>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7" w:name="dplyrgroup_by"/>
      <w:bookmarkEnd w:id="307"/>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2"/>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2"/>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2"/>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0"/>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1" w:name="coding-style"/>
      <w:bookmarkEnd w:id="311"/>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3"/>
          <w:ilvl w:val="0"/>
        </w:numPr>
      </w:pPr>
      <w:r>
        <w:t xml:space="preserve">collaborative</w:t>
      </w:r>
    </w:p>
    <w:p>
      <w:pPr>
        <w:pStyle w:val="Compact"/>
        <w:numPr>
          <w:numId w:val="1073"/>
          <w:ilvl w:val="0"/>
        </w:numPr>
      </w:pPr>
      <w:r>
        <w:t xml:space="preserve">easier for others to understand and debug</w:t>
      </w:r>
    </w:p>
    <w:p>
      <w:pPr>
        <w:pStyle w:val="Compact"/>
        <w:numPr>
          <w:numId w:val="1073"/>
          <w:ilvl w:val="0"/>
        </w:numPr>
      </w:pPr>
      <w:r>
        <w:t xml:space="preserve">easier for others to update and modify</w:t>
      </w:r>
    </w:p>
    <w:p>
      <w:pPr>
        <w:pStyle w:val="Compact"/>
        <w:numPr>
          <w:numId w:val="1073"/>
          <w:ilvl w:val="0"/>
        </w:numPr>
      </w:pPr>
      <w:r>
        <w:t xml:space="preserve">easier for 'future you' to interpret what 'past you' meant when you wrote that chunk of code.</w:t>
      </w:r>
    </w:p>
    <w:p>
      <w:r>
        <w:t xml:space="preserve">Check out Hadley Wickham's</w:t>
      </w:r>
      <w:r>
        <w:t xml:space="preserve"> </w:t>
      </w:r>
      <w:hyperlink r:id="rId312">
        <w:r>
          <w:rPr>
            <w:rStyle w:val="Link"/>
          </w:rPr>
          <w:t xml:space="preserve">style guide:</w:t>
        </w:r>
      </w:hyperlink>
    </w:p>
    <w:p>
      <w:pPr>
        <w:pStyle w:val="Compact"/>
        <w:numPr>
          <w:numId w:val="1074"/>
          <w:ilvl w:val="0"/>
        </w:numPr>
      </w:pPr>
      <w:r>
        <w:t xml:space="preserve">How many of these suggestions are second-nature to you? how many are you guilty of breaking?</w:t>
      </w:r>
    </w:p>
    <w:p>
      <w:pPr>
        <w:pStyle w:val="Compact"/>
        <w:numPr>
          <w:numId w:val="1074"/>
          <w:ilvl w:val="0"/>
        </w:numPr>
      </w:pPr>
      <w:r>
        <w:t xml:space="preserve">Note that these are guidelines, not rules; non-stylish code can still work.</w:t>
      </w:r>
    </w:p>
    <w:p>
      <w:pPr>
        <w:pStyle w:val="Heading4"/>
      </w:pPr>
      <w:bookmarkStart w:id="313" w:name="best-practices-for-coding-in-ohi-assessments"/>
      <w:bookmarkEnd w:id="313"/>
      <w:r>
        <w:t xml:space="preserve">Best practices for coding in OHI assessments:</w:t>
      </w:r>
    </w:p>
    <w:p>
      <w:pPr>
        <w:pStyle w:val="Compact"/>
        <w:numPr>
          <w:numId w:val="1075"/>
          <w:ilvl w:val="0"/>
        </w:numPr>
      </w:pPr>
      <w:r>
        <w:t xml:space="preserve">use a consistent format for variable names, filenames, function names, etc.</w:t>
      </w:r>
    </w:p>
    <w:p>
      <w:pPr>
        <w:pStyle w:val="Compact"/>
        <w:numPr>
          <w:numId w:val="1076"/>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7"/>
          <w:ilvl w:val="2"/>
        </w:numPr>
      </w:pPr>
      <w:r>
        <w:t xml:space="preserve">not</w:t>
      </w:r>
      <w:r>
        <w:t xml:space="preserve"> </w:t>
      </w:r>
      <w:r>
        <w:rPr>
          <w:rStyle w:val="VerbatimChar"/>
        </w:rPr>
        <w:t xml:space="preserve">periods.in.between</w:t>
      </w:r>
    </w:p>
    <w:p>
      <w:pPr>
        <w:pStyle w:val="Compact"/>
        <w:numPr>
          <w:numId w:val="1076"/>
          <w:ilvl w:val="1"/>
        </w:numPr>
      </w:pPr>
      <w:r>
        <w:t xml:space="preserve">use names that are brief but intuitive</w:t>
      </w:r>
    </w:p>
    <w:p>
      <w:pPr>
        <w:pStyle w:val="Compact"/>
        <w:numPr>
          <w:numId w:val="1075"/>
          <w:ilvl w:val="0"/>
        </w:numPr>
      </w:pPr>
      <w:r>
        <w:t xml:space="preserve">Comment clearly for your own purposes, and for others.</w:t>
      </w:r>
    </w:p>
    <w:p>
      <w:pPr>
        <w:pStyle w:val="Compact"/>
        <w:numPr>
          <w:numId w:val="1078"/>
          <w:ilvl w:val="1"/>
        </w:numPr>
      </w:pPr>
      <w:r>
        <w:t xml:space="preserve">Comment on the purpose of each important block of code.</w:t>
      </w:r>
    </w:p>
    <w:p>
      <w:pPr>
        <w:pStyle w:val="Compact"/>
        <w:numPr>
          <w:numId w:val="1078"/>
          <w:ilvl w:val="1"/>
        </w:numPr>
      </w:pPr>
      <w:r>
        <w:t xml:space="preserve">Comment on the reasoning behind any unusual lines of code, for example an odd function call that gets around a problem.</w:t>
      </w:r>
    </w:p>
    <w:p>
      <w:pPr>
        <w:pStyle w:val="Compact"/>
        <w:numPr>
          <w:numId w:val="1075"/>
          <w:ilvl w:val="0"/>
        </w:numPr>
      </w:pPr>
      <w:r>
        <w:t xml:space="preserve">Take advantage of R Studio section labels functionality:</w:t>
      </w:r>
    </w:p>
    <w:p>
      <w:pPr>
        <w:pStyle w:val="Compact"/>
        <w:numPr>
          <w:numId w:val="1079"/>
          <w:ilvl w:val="1"/>
        </w:numPr>
      </w:pPr>
      <w:r>
        <w:t xml:space="preserve">If a comment line ends with four or more -, =, or # signs, R Studio recognizes it as a new section.</w:t>
      </w:r>
    </w:p>
    <w:p>
      <w:pPr>
        <w:pStyle w:val="Compact"/>
        <w:numPr>
          <w:numId w:val="1079"/>
          <w:ilvl w:val="1"/>
        </w:numPr>
      </w:pPr>
      <w:r>
        <w:t xml:space="preserve">Text within the comment becomes the section name, accessible in the drop-down menu in the bottom left of the RStudio script window.</w:t>
      </w:r>
    </w:p>
    <w:p>
      <w:pPr>
        <w:pStyle w:val="Compact"/>
        <w:numPr>
          <w:numId w:val="1075"/>
          <w:ilvl w:val="0"/>
        </w:numPr>
      </w:pPr>
      <w:r>
        <w:t xml:space="preserve">use &lt;- to assign values to variables (not necessary, but preferred)</w:t>
      </w:r>
    </w:p>
    <w:p>
      <w:pPr>
        <w:pStyle w:val="Compact"/>
        <w:numPr>
          <w:numId w:val="1075"/>
          <w:ilvl w:val="0"/>
        </w:numPr>
      </w:pPr>
      <w:r>
        <w:t xml:space="preserve">use %&gt;% to create intuitive chains of related functions</w:t>
      </w:r>
    </w:p>
    <w:p>
      <w:pPr>
        <w:pStyle w:val="Compact"/>
        <w:numPr>
          <w:numId w:val="1080"/>
          <w:ilvl w:val="1"/>
        </w:numPr>
      </w:pPr>
      <w:r>
        <w:t xml:space="preserve">one function per line</w:t>
      </w:r>
    </w:p>
    <w:p>
      <w:pPr>
        <w:pStyle w:val="Compact"/>
        <w:numPr>
          <w:numId w:val="1080"/>
          <w:ilvl w:val="1"/>
        </w:numPr>
      </w:pPr>
      <w:r>
        <w:t xml:space="preserve">break long function calls into separate lines (e.g. multiple mutated variables)</w:t>
      </w:r>
    </w:p>
    <w:p>
      <w:pPr>
        <w:pStyle w:val="Compact"/>
        <w:numPr>
          <w:numId w:val="1075"/>
          <w:ilvl w:val="0"/>
        </w:numPr>
      </w:pPr>
      <w:r>
        <w:t xml:space="preserve">use proper spacing and formatting for legibility</w:t>
      </w:r>
    </w:p>
    <w:p>
      <w:pPr>
        <w:pStyle w:val="Compact"/>
        <w:numPr>
          <w:numId w:val="1081"/>
          <w:ilvl w:val="1"/>
        </w:numPr>
      </w:pPr>
      <w:r>
        <w:t xml:space="preserve">don't crowd the code - use spaces between math operators and after commas</w:t>
      </w:r>
    </w:p>
    <w:p>
      <w:pPr>
        <w:pStyle w:val="Compact"/>
        <w:numPr>
          <w:numId w:val="1081"/>
          <w:ilvl w:val="1"/>
        </w:numPr>
      </w:pPr>
      <w:r>
        <w:t xml:space="preserve">use indents to indicate nested or sequential/chained code</w:t>
      </w:r>
    </w:p>
    <w:p>
      <w:pPr>
        <w:pStyle w:val="Compact"/>
        <w:numPr>
          <w:numId w:val="1081"/>
          <w:ilvl w:val="1"/>
        </w:numPr>
      </w:pPr>
      <w:r>
        <w:t xml:space="preserve">break sequences or long function calls into separate lines logically - e.g. one function call per line</w:t>
      </w:r>
    </w:p>
    <w:p>
      <w:pPr>
        <w:pStyle w:val="Compact"/>
        <w:numPr>
          <w:numId w:val="1075"/>
          <w:ilvl w:val="0"/>
        </w:numPr>
      </w:pPr>
      <w:r>
        <w:t xml:space="preserve">use functions to add intuitive names to chunks of code</w:t>
      </w:r>
    </w:p>
    <w:p>
      <w:pPr>
        <w:pStyle w:val="Compact"/>
        <w:numPr>
          <w:numId w:val="1075"/>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2"/>
          <w:ilvl w:val="1"/>
        </w:numPr>
      </w:pPr>
      <w:r>
        <w:t xml:space="preserve">clean up unused columns using</w:t>
      </w:r>
      <w:r>
        <w:t xml:space="preserve"> </w:t>
      </w:r>
      <w:r>
        <w:rPr>
          <w:rStyle w:val="VerbatimChar"/>
        </w:rPr>
        <w:t xml:space="preserve">select(-colname)</w:t>
      </w:r>
    </w:p>
    <w:p>
      <w:pPr>
        <w:pStyle w:val="Compact"/>
        <w:numPr>
          <w:numId w:val="1075"/>
          <w:ilvl w:val="0"/>
        </w:numPr>
      </w:pPr>
      <w:r>
        <w:t xml:space="preserve">if you are working on an older script, spend a few extra minutes to update it according to these best practices</w:t>
      </w:r>
    </w:p>
    <w:p>
      <w:pPr>
        <w:pStyle w:val="Compact"/>
        <w:numPr>
          <w:numId w:val="1083"/>
          <w:ilvl w:val="1"/>
        </w:numPr>
      </w:pPr>
      <w:r>
        <w:t xml:space="preserve">technical debt - you can do it quickly or you can do it right. Time saved now may cost you or someone else more time later.</w:t>
      </w:r>
    </w:p>
    <w:p>
      <w:pPr>
        <w:pStyle w:val="Heading4"/>
      </w:pPr>
      <w:bookmarkStart w:id="314" w:name="writing-functions"/>
      <w:bookmarkEnd w:id="314"/>
      <w:r>
        <w:t xml:space="preserve">Writing functions</w:t>
      </w:r>
    </w:p>
    <w:p>
      <w:hyperlink r:id="rId315">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6" w:name="directories-and-files"/>
      <w:bookmarkEnd w:id="316"/>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7" w:name="toolbox-troubleshooting"/>
      <w:bookmarkEnd w:id="31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8" w:name="general-software-errors"/>
      <w:bookmarkEnd w:id="318"/>
      <w:r>
        <w:t xml:space="preserve">General Software Errors</w:t>
      </w:r>
    </w:p>
    <w:p>
      <w:pPr>
        <w:pStyle w:val="Heading3"/>
      </w:pPr>
      <w:bookmarkStart w:id="319" w:name="rpostback-askpass-error"/>
      <w:bookmarkEnd w:id="31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2"/>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4"/>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5"/>
          <w:ilvl w:val="1"/>
        </w:numPr>
      </w:pPr>
      <w:r>
        <w:rPr>
          <w:rStyle w:val="VerbatimChar"/>
        </w:rPr>
        <w:t xml:space="preserve">$ git --version</w:t>
      </w:r>
      <w:r>
        <w:t xml:space="preserve"> </w:t>
      </w:r>
      <w:r>
        <w:t xml:space="preserve">should return something like:</w:t>
      </w:r>
    </w:p>
    <w:p>
      <w:pPr>
        <w:pStyle w:val="Compact"/>
        <w:numPr>
          <w:numId w:val="1085"/>
          <w:ilvl w:val="1"/>
        </w:numPr>
      </w:pPr>
      <w:r>
        <w:rPr>
          <w:rStyle w:val="VerbatimChar"/>
        </w:rPr>
        <w:t xml:space="preserve">git version 2.2.1</w:t>
      </w:r>
      <w:r>
        <w:t xml:space="preserve"> </w:t>
      </w:r>
      <w:r>
        <w:t xml:space="preserve">(check online to see if this is the latest version)</w:t>
      </w:r>
    </w:p>
    <w:p>
      <w:pPr>
        <w:pStyle w:val="Compact"/>
        <w:numPr>
          <w:numId w:val="1084"/>
          <w:ilvl w:val="0"/>
        </w:numPr>
      </w:pPr>
      <w:r>
        <w:t xml:space="preserve">To update, go to</w:t>
      </w:r>
      <w:r>
        <w:t xml:space="preserve"> </w:t>
      </w:r>
      <w:hyperlink r:id="rId32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4"/>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6"/>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4"/>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7"/>
          <w:ilvl w:val="1"/>
        </w:numPr>
      </w:pPr>
      <w:r>
        <w:rPr>
          <w:rStyle w:val="VerbatimChar"/>
        </w:rPr>
        <w:t xml:space="preserve">$ sudo nano /etc/paths</w:t>
      </w:r>
    </w:p>
    <w:p>
      <w:pPr>
        <w:pStyle w:val="Compact"/>
        <w:numPr>
          <w:numId w:val="1087"/>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6"/>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87"/>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4"/>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8"/>
          <w:ilvl w:val="1"/>
        </w:numPr>
      </w:pPr>
      <w:r>
        <w:rPr>
          <w:rStyle w:val="VerbatimChar"/>
        </w:rPr>
        <w:t xml:space="preserve">$ git config --global -l</w:t>
      </w:r>
      <w:r>
        <w:t xml:space="preserve"> </w:t>
      </w:r>
      <w:r>
        <w:t xml:space="preserve">should return something like:</w:t>
      </w:r>
    </w:p>
    <w:p>
      <w:pPr>
        <w:pStyle w:val="Compact"/>
        <w:numPr>
          <w:numId w:val="1088"/>
          <w:ilvl w:val="1"/>
        </w:numPr>
      </w:pPr>
      <w:r>
        <w:rPr>
          <w:rStyle w:val="VerbatimChar"/>
        </w:rPr>
        <w:t xml:space="preserve">user.name="Casey O'Hara"</w:t>
      </w:r>
    </w:p>
    <w:p>
      <w:pPr>
        <w:pStyle w:val="Compact"/>
        <w:numPr>
          <w:numId w:val="1088"/>
          <w:ilvl w:val="1"/>
        </w:numPr>
      </w:pPr>
      <w:r>
        <w:rPr>
          <w:rStyle w:val="VerbatimChar"/>
        </w:rPr>
        <w:t xml:space="preserve">user.email=ohara@nceas.ucsb.edu</w:t>
      </w:r>
    </w:p>
    <w:p>
      <w:pPr>
        <w:pStyle w:val="Compact"/>
        <w:numPr>
          <w:numId w:val="1089"/>
          <w:ilvl w:val="2"/>
        </w:numPr>
      </w:pPr>
      <w:r>
        <w:t xml:space="preserve">see</w:t>
      </w:r>
      <w:r>
        <w:t xml:space="preserve"> </w:t>
      </w:r>
      <w:hyperlink r:id="rId327">
        <w:r>
          <w:rPr>
            <w:rStyle w:val="Link"/>
          </w:rPr>
          <w:t xml:space="preserve">https://github.com/OHI-Science/ohiprep/wiki/Setup#git_identity</w:t>
        </w:r>
      </w:hyperlink>
      <w:r>
        <w:t xml:space="preserve"> </w:t>
      </w:r>
      <w:r>
        <w:t xml:space="preserve">for help on updating user.name and user.email</w:t>
      </w:r>
    </w:p>
    <w:p>
      <w:pPr>
        <w:pStyle w:val="Compact"/>
        <w:numPr>
          <w:numId w:val="1088"/>
          <w:ilvl w:val="1"/>
        </w:numPr>
      </w:pPr>
      <w:r>
        <w:rPr>
          <w:rStyle w:val="VerbatimChar"/>
        </w:rPr>
        <w:t xml:space="preserve">credential.helper=osxkeychain</w:t>
      </w:r>
    </w:p>
    <w:p>
      <w:pPr>
        <w:pStyle w:val="Compact"/>
        <w:numPr>
          <w:numId w:val="1090"/>
          <w:ilvl w:val="2"/>
        </w:numPr>
      </w:pPr>
      <w:r>
        <w:t xml:space="preserve">(if you need to configure the credential helper:</w:t>
      </w:r>
      <w:r>
        <w:t xml:space="preserve"> </w:t>
      </w:r>
      <w:hyperlink r:id="rId328">
        <w:r>
          <w:rPr>
            <w:rStyle w:val="Link"/>
          </w:rPr>
          <w:t xml:space="preserve">https://help.github.com/articles/caching-your-github-password-in-git/</w:t>
        </w:r>
      </w:hyperlink>
      <w:r>
        <w:t xml:space="preserve">)</w:t>
      </w:r>
    </w:p>
    <w:p>
      <w:pPr>
        <w:pStyle w:val="Compact"/>
        <w:numPr>
          <w:numId w:val="1084"/>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1"/>
          <w:ilvl w:val="1"/>
        </w:numPr>
      </w:pPr>
      <w:r>
        <w:t xml:space="preserve">Change your working directory to your local github directory:</w:t>
      </w:r>
      <w:r>
        <w:t xml:space="preserve"> </w:t>
      </w:r>
      <w:r>
        <w:rPr>
          <w:rStyle w:val="VerbatimChar"/>
        </w:rPr>
        <w:t xml:space="preserve">$ cd github</w:t>
      </w:r>
    </w:p>
    <w:p>
      <w:pPr>
        <w:pStyle w:val="Compact"/>
        <w:numPr>
          <w:numId w:val="1091"/>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1"/>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1"/>
          <w:ilvl w:val="1"/>
        </w:numPr>
      </w:pPr>
      <w:r>
        <w:rPr>
          <w:rStyle w:val="VerbatimChar"/>
        </w:rPr>
        <w:t xml:space="preserve">$ git clone  https://github.com/omalik/zaf.git</w:t>
      </w:r>
    </w:p>
    <w:p>
      <w:pPr>
        <w:pStyle w:val="Compact"/>
        <w:numPr>
          <w:numId w:val="1091"/>
          <w:ilvl w:val="1"/>
        </w:numPr>
      </w:pPr>
      <w:r>
        <w:t xml:space="preserve">Change your working directory to the folder you just created (here, 'ZAF'):</w:t>
      </w:r>
      <w:r>
        <w:t xml:space="preserve"> </w:t>
      </w:r>
      <w:r>
        <w:rPr>
          <w:rStyle w:val="VerbatimChar"/>
        </w:rPr>
        <w:t xml:space="preserve">$ cd zaf</w:t>
      </w:r>
    </w:p>
    <w:p>
      <w:pPr>
        <w:pStyle w:val="Compact"/>
        <w:numPr>
          <w:numId w:val="1091"/>
          <w:ilvl w:val="1"/>
        </w:numPr>
      </w:pPr>
      <w:r>
        <w:t xml:space="preserve">Push a test commit to repository 'ZAF':</w:t>
      </w:r>
    </w:p>
    <w:p>
      <w:pPr>
        <w:pStyle w:val="Compact"/>
        <w:numPr>
          <w:numId w:val="1091"/>
          <w:ilvl w:val="1"/>
        </w:numPr>
      </w:pPr>
      <w:r>
        <w:rPr>
          <w:rStyle w:val="VerbatimChar"/>
        </w:rPr>
        <w:t xml:space="preserve">$ touch test.md</w:t>
      </w:r>
    </w:p>
    <w:p>
      <w:pPr>
        <w:pStyle w:val="Compact"/>
        <w:numPr>
          <w:numId w:val="1091"/>
          <w:ilvl w:val="1"/>
        </w:numPr>
      </w:pPr>
      <w:r>
        <w:rPr>
          <w:rStyle w:val="VerbatimChar"/>
        </w:rPr>
        <w:t xml:space="preserve">$ git add test.md</w:t>
      </w:r>
    </w:p>
    <w:p>
      <w:pPr>
        <w:pStyle w:val="Compact"/>
        <w:numPr>
          <w:numId w:val="1091"/>
          <w:ilvl w:val="1"/>
        </w:numPr>
      </w:pPr>
      <w:r>
        <w:rPr>
          <w:rStyle w:val="VerbatimChar"/>
        </w:rPr>
        <w:t xml:space="preserve">$ git commit -m "testing"</w:t>
      </w:r>
    </w:p>
    <w:p>
      <w:pPr>
        <w:pStyle w:val="Compact"/>
        <w:numPr>
          <w:numId w:val="1091"/>
          <w:ilvl w:val="1"/>
        </w:numPr>
      </w:pPr>
      <w:r>
        <w:rPr>
          <w:rStyle w:val="VerbatimChar"/>
        </w:rPr>
        <w:t xml:space="preserve">$ git status</w:t>
      </w:r>
    </w:p>
    <w:p>
      <w:pPr>
        <w:pStyle w:val="Compact"/>
        <w:numPr>
          <w:numId w:val="1091"/>
          <w:ilvl w:val="1"/>
        </w:numPr>
      </w:pPr>
      <w:r>
        <w:rPr>
          <w:rStyle w:val="VerbatimChar"/>
        </w:rPr>
        <w:t xml:space="preserve">$ git push</w:t>
      </w:r>
    </w:p>
    <w:p>
      <w:pPr>
        <w:pStyle w:val="Compact"/>
        <w:numPr>
          <w:numId w:val="1091"/>
          <w:ilvl w:val="1"/>
        </w:numPr>
      </w:pPr>
      <w:r>
        <w:t xml:space="preserve">Check your status again:</w:t>
      </w:r>
      <w:r>
        <w:t xml:space="preserve"> </w:t>
      </w:r>
      <w:r>
        <w:rPr>
          <w:rStyle w:val="VerbatimChar"/>
        </w:rPr>
        <w:t xml:space="preserve">$ git status</w:t>
      </w:r>
    </w:p>
    <w:p>
      <w:pPr>
        <w:pStyle w:val="Compact"/>
        <w:numPr>
          <w:numId w:val="1092"/>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4"/>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1"/>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2" w:name="loading-rworkspace-on-restart"/>
      <w:bookmarkEnd w:id="332"/>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3"/>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4"/>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5"/>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4"/>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6"/>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37" w:name="errors-when-using-the-toolbox"/>
      <w:bookmarkEnd w:id="337"/>
      <w:r>
        <w:t xml:space="preserve">Errors when Using the Toolbox</w:t>
      </w:r>
    </w:p>
    <w:p>
      <w:pPr>
        <w:pStyle w:val="Heading3"/>
      </w:pPr>
      <w:bookmarkStart w:id="338" w:name="useful-errors-when-calculating-scores"/>
      <w:bookmarkEnd w:id="338"/>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1"/>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42" w:name="calculating-pressures..."/>
      <w:bookmarkEnd w:id="342"/>
      <w:r>
        <w:t xml:space="preserve">Calculating Pressures...</w:t>
      </w:r>
    </w:p>
    <w:p>
      <w:pPr>
        <w:pStyle w:val="Heading4"/>
      </w:pPr>
      <w:bookmarkStart w:id="343" w:name="the-following-components-for-goal-are-not-in-the-aggregation-layer-layer..."/>
      <w:bookmarkEnd w:id="343"/>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4"/>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5"/>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6" w:name="error-in-matrix..."/>
      <w:bookmarkEnd w:id="346"/>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5"/>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7" w:name="calculating-resilience-..."/>
      <w:bookmarkEnd w:id="347"/>
      <w:r>
        <w:t xml:space="preserve">Calculating Resilience ...</w:t>
      </w:r>
    </w:p>
    <w:p>
      <w:pPr>
        <w:pStyle w:val="Heading4"/>
      </w:pPr>
      <w:bookmarkStart w:id="348" w:name="error-in-matchx-table-nomatch-ol-object-id_num-not-found"/>
      <w:bookmarkEnd w:id="348"/>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49"/>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0" w:name="frequently-asked-questions-faqs"/>
      <w:bookmarkEnd w:id="350"/>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1">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2" w:name="overall"/>
      <w:bookmarkEnd w:id="352"/>
      <w:r>
        <w:t xml:space="preserve">Overall</w:t>
      </w:r>
    </w:p>
    <w:p>
      <w:pPr>
        <w:pStyle w:val="Heading2"/>
      </w:pPr>
      <w:bookmarkStart w:id="353" w:name="conceptual"/>
      <w:bookmarkEnd w:id="353"/>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4" w:name="timing-and-resources"/>
      <w:bookmarkEnd w:id="354"/>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5" w:name="structure"/>
      <w:bookmarkEnd w:id="355"/>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6" w:name="reference-points"/>
      <w:bookmarkEnd w:id="356"/>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7" w:name="appropriate-data-layers"/>
      <w:bookmarkEnd w:id="357"/>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58" w:name="food-provision"/>
      <w:bookmarkEnd w:id="358"/>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59" w:name="livelihoods-economies"/>
      <w:bookmarkEnd w:id="359"/>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0" w:name="tourism-recreation"/>
      <w:bookmarkEnd w:id="360"/>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1" w:name="natural-products"/>
      <w:bookmarkEnd w:id="361"/>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2" w:name="species"/>
      <w:bookmarkEnd w:id="362"/>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3" w:name="sense-of-place"/>
      <w:bookmarkEnd w:id="363"/>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4" w:name="pressures"/>
      <w:bookmarkEnd w:id="364"/>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97c87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4ca53e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d82416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e784536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7cb2fe3f"/>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8279100f"/>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f5de21df"/>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badbecb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4a85bd2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c505e6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fc78617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16d3b7b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4" Target="media/rId184.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349" Target="media/rId349.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67" Target="media/rId167.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124" Target="media/rId124.png" /><Relationship Type="http://schemas.openxmlformats.org/officeDocument/2006/relationships/image" Id="rId108" Target="media/rId108.png" /><Relationship Type="http://schemas.openxmlformats.org/officeDocument/2006/relationships/image" Id="rId151" Target="media/rId151.png" /><Relationship Type="http://schemas.openxmlformats.org/officeDocument/2006/relationships/image" Id="rId244" Target="media/rId244.png" /><Relationship Type="http://schemas.openxmlformats.org/officeDocument/2006/relationships/image" Id="rId333" Target="media/rId333.png" /><Relationship Type="http://schemas.openxmlformats.org/officeDocument/2006/relationships/image" Id="rId155" Target="media/rId155.png" /><Relationship Type="http://schemas.openxmlformats.org/officeDocument/2006/relationships/image" Id="rId57" Target="media/rId57.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227" Target="media/rId227.png" /><Relationship Type="http://schemas.openxmlformats.org/officeDocument/2006/relationships/image" Id="rId223" Target="media/rId223.png" /><Relationship Type="http://schemas.openxmlformats.org/officeDocument/2006/relationships/image" Id="rId250" Target="media/rId250.png" /><Relationship Type="http://schemas.openxmlformats.org/officeDocument/2006/relationships/image" Id="rId230" Target="media/rId230.png" /><Relationship Type="http://schemas.openxmlformats.org/officeDocument/2006/relationships/image" Id="rId345" Target="media/rId345.png" /><Relationship Type="http://schemas.openxmlformats.org/officeDocument/2006/relationships/image" Id="rId139" Target="media/rId139.png" /><Relationship Type="http://schemas.openxmlformats.org/officeDocument/2006/relationships/image" Id="rId169" Target="media/rId169.png" /><Relationship Type="http://schemas.openxmlformats.org/officeDocument/2006/relationships/image" Id="rId344" Target="media/rId344.png" /><Relationship Type="http://schemas.openxmlformats.org/officeDocument/2006/relationships/image" Id="rId190" Target="media/rId190.png" /><Relationship Type="http://schemas.openxmlformats.org/officeDocument/2006/relationships/image" Id="rId208" Target="media/rId208.png" /><Relationship Type="http://schemas.openxmlformats.org/officeDocument/2006/relationships/image" Id="rId49" Target="media/rId49.png" /><Relationship Type="http://schemas.openxmlformats.org/officeDocument/2006/relationships/image" Id="rId196" Target="media/rId196.png" /><Relationship Type="http://schemas.openxmlformats.org/officeDocument/2006/relationships/image" Id="rId37" Target="media/rId37.png" /><Relationship Type="http://schemas.openxmlformats.org/officeDocument/2006/relationships/image" Id="rId326" Target="media/rId326.png" /><Relationship Type="http://schemas.openxmlformats.org/officeDocument/2006/relationships/image" Id="rId52" Target="media/rId52.png" /><Relationship Type="http://schemas.openxmlformats.org/officeDocument/2006/relationships/image" Id="rId100" Target="media/rId100.png" /><Relationship Type="http://schemas.openxmlformats.org/officeDocument/2006/relationships/image" Id="rId299" Target="media/rId299.png" /><Relationship Type="http://schemas.openxmlformats.org/officeDocument/2006/relationships/image" Id="rId117" Target="media/rId117.png" /><Relationship Type="http://schemas.openxmlformats.org/officeDocument/2006/relationships/image" Id="rId242" Target="media/rId242.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92" Target="media/rId92.png" /><Relationship Type="http://schemas.openxmlformats.org/officeDocument/2006/relationships/image" Id="rId305" Target="media/rId305.png" /><Relationship Type="http://schemas.openxmlformats.org/officeDocument/2006/relationships/image" Id="rId199" Target="media/rId199.png" /><Relationship Type="http://schemas.openxmlformats.org/officeDocument/2006/relationships/image" Id="rId270" Target="media/rId270.png" /><Relationship Type="http://schemas.openxmlformats.org/officeDocument/2006/relationships/image" Id="rId121" Target="media/rId121.png" /><Relationship Type="http://schemas.openxmlformats.org/officeDocument/2006/relationships/image" Id="rId46" Target="media/rId46.png" /><Relationship Type="http://schemas.openxmlformats.org/officeDocument/2006/relationships/image" Id="rId290" Target="media/rId290.png" /><Relationship Type="http://schemas.openxmlformats.org/officeDocument/2006/relationships/image" Id="rId331" Target="media/rId331.png" /><Relationship Type="http://schemas.openxmlformats.org/officeDocument/2006/relationships/image" Id="rId105" Target="media/rId105.png" /><Relationship Type="http://schemas.openxmlformats.org/officeDocument/2006/relationships/image" Id="rId322" Target="media/rId322.png" /><Relationship Type="http://schemas.openxmlformats.org/officeDocument/2006/relationships/image" Id="rId218" Target="media/rId218.png" /><Relationship Type="http://schemas.openxmlformats.org/officeDocument/2006/relationships/image" Id="rId86" Target="media/rId86.png" /><Relationship Type="http://schemas.openxmlformats.org/officeDocument/2006/relationships/image" Id="rId341" Target="media/rId341.png" /><Relationship Type="http://schemas.openxmlformats.org/officeDocument/2006/relationships/image" Id="rId238" Target="media/rId238.png" /><Relationship Type="http://schemas.openxmlformats.org/officeDocument/2006/relationships/image" Id="rId97" Target="media/rId97.png" /><Relationship Type="http://schemas.openxmlformats.org/officeDocument/2006/relationships/image" Id="rId310" Target="media/rId310.png" /><Relationship Type="http://schemas.openxmlformats.org/officeDocument/2006/relationships/image" Id="rId248" Target="media/rId248.png" /><Relationship Type="http://schemas.openxmlformats.org/officeDocument/2006/relationships/image" Id="rId61" Target="media/rId61.png" /><Relationship Type="http://schemas.openxmlformats.org/officeDocument/2006/relationships/image" Id="rId180" Target="media/rId180.png" /><Relationship Type="http://schemas.openxmlformats.org/officeDocument/2006/relationships/image" Id="rId212" Target="media/rId212.png" /><Relationship Type="http://schemas.openxmlformats.org/officeDocument/2006/relationships/hyperlink" Id="rId292" Target="http://blog.rstudio.org/2014/01/17/introducing-dplyr/" TargetMode="External" /><Relationship Type="http://schemas.openxmlformats.org/officeDocument/2006/relationships/hyperlink" Id="rId284" Target="http://blog.rstudio.org/2014/07/22/introducing-tidyr/" TargetMode="External" /><Relationship Type="http://schemas.openxmlformats.org/officeDocument/2006/relationships/hyperlink" Id="rId192" Target="http://cran.r-project.org/" TargetMode="External" /><Relationship Type="http://schemas.openxmlformats.org/officeDocument/2006/relationships/hyperlink" Id="rId148" Target="http://cran.r-project.org/web/packages/reshape2/reshape2.pdf" TargetMode="External" /><Relationship Type="http://schemas.openxmlformats.org/officeDocument/2006/relationships/hyperlink" Id="rId285" Target="http://cran.r-project.org/web/packages/tidyr/vignettes/tidy-data.html" TargetMode="External" /><Relationship Type="http://schemas.openxmlformats.org/officeDocument/2006/relationships/hyperlink" Id="rId293"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66" Target="http://git-scm.com/downloads" TargetMode="External" /><Relationship Type="http://schemas.openxmlformats.org/officeDocument/2006/relationships/hyperlink" Id="rId163" Target="http://github.com"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58"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2" Target="http://shiny.rstudio.com/" TargetMode="External" /><Relationship Type="http://schemas.openxmlformats.org/officeDocument/2006/relationships/hyperlink" Id="rId275" Target="http://shiny.rstudio.com/articles/rmarkdown.html" TargetMode="External" /><Relationship Type="http://schemas.openxmlformats.org/officeDocument/2006/relationships/hyperlink" Id="rId281" Target="http://swirlstats.com/students.html" TargetMode="External" /><Relationship Type="http://schemas.openxmlformats.org/officeDocument/2006/relationships/hyperlink" Id="rId150" Target="http://tgmstat.wordpress.com/2013/10/31/reshape-and-aggregate-data-with-the-r-package-reshape2/" TargetMode="External" /><Relationship Type="http://schemas.openxmlformats.org/officeDocument/2006/relationships/hyperlink" Id="rId283" Target="http://vita.had.co.nz/papers/tidy-data.html" TargetMode="External" /><Relationship Type="http://schemas.openxmlformats.org/officeDocument/2006/relationships/hyperlink" Id="rId266" Target="http://www.fao.org/docrep/019/i3491e/i3491e.pdf" TargetMode="External" /><Relationship Type="http://schemas.openxmlformats.org/officeDocument/2006/relationships/hyperlink" Id="rId26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1" Target="http://www.oceanhealthindex.org/About/FAQ/" TargetMode="External" /><Relationship Type="http://schemas.openxmlformats.org/officeDocument/2006/relationships/hyperlink" Id="rId279" Target="http://www.r-project.org/" TargetMode="External" /><Relationship Type="http://schemas.openxmlformats.org/officeDocument/2006/relationships/hyperlink" Id="rId280" Target="http://www.rstudio.com/" TargetMode="External" /><Relationship Type="http://schemas.openxmlformats.org/officeDocument/2006/relationships/hyperlink" Id="rId159" Target="http://www.rstudio.com/resources/webinars/" TargetMode="External" /><Relationship Type="http://schemas.openxmlformats.org/officeDocument/2006/relationships/hyperlink" Id="rId286" Target="http://www.rstudio.com/wp-content/uploads/2015/02/data-wrangling-cheatsheet.pdf" TargetMode="External" /><Relationship Type="http://schemas.openxmlformats.org/officeDocument/2006/relationships/hyperlink" Id="rId149" Target="http://www.slideshare.net/jeffreybreen/reshaping-data-in-r" TargetMode="External" /><Relationship Type="http://schemas.openxmlformats.org/officeDocument/2006/relationships/hyperlink" Id="rId165" Target="http://www.wandisco.com/git/download" TargetMode="External" /><Relationship Type="http://schemas.openxmlformats.org/officeDocument/2006/relationships/hyperlink" Id="rId168" Target="https://developer.apple.com/xcode/" TargetMode="External" /><Relationship Type="http://schemas.openxmlformats.org/officeDocument/2006/relationships/hyperlink" Id="rId274"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177" Target="https://github.com/OHI-Science/[assessment]"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160" Target="https://help.github.com/articles/good-resources-for-learning-git-and-github/" TargetMode="External" /><Relationship Type="http://schemas.openxmlformats.org/officeDocument/2006/relationships/hyperlink" Id="rId174" Target="https://mac.github.com/" TargetMode="External" /><Relationship Type="http://schemas.openxmlformats.org/officeDocument/2006/relationships/hyperlink" Id="rId173" Target="https://windows.github.com/" TargetMode="External" /><Relationship Type="http://schemas.openxmlformats.org/officeDocument/2006/relationships/hyperlink" Id="rId203" Target="https://www.shinyapps.io/" TargetMode="External" /><Relationship Type="http://schemas.openxmlformats.org/officeDocument/2006/relationships/hyperlink" Id="rId182" Target="mailto:ohi-science@nceas.ucsb.edu*" TargetMode="External" /><Relationship Type="http://schemas.openxmlformats.org/officeDocument/2006/relationships/hyperlink" Id="rId186" Target="www.rstudio.com" TargetMode="External" /><Relationship Type="http://schemas.openxmlformats.org/officeDocument/2006/relationships/hyperlink" Id="rId17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2" Target="http://blog.rstudio.org/2014/01/17/introducing-dplyr/" TargetMode="External" /><Relationship Type="http://schemas.openxmlformats.org/officeDocument/2006/relationships/hyperlink" Id="rId284" Target="http://blog.rstudio.org/2014/07/22/introducing-tidyr/" TargetMode="External" /><Relationship Type="http://schemas.openxmlformats.org/officeDocument/2006/relationships/hyperlink" Id="rId192" Target="http://cran.r-project.org/" TargetMode="External" /><Relationship Type="http://schemas.openxmlformats.org/officeDocument/2006/relationships/hyperlink" Id="rId148" Target="http://cran.r-project.org/web/packages/reshape2/reshape2.pdf" TargetMode="External" /><Relationship Type="http://schemas.openxmlformats.org/officeDocument/2006/relationships/hyperlink" Id="rId285" Target="http://cran.r-project.org/web/packages/tidyr/vignettes/tidy-data.html" TargetMode="External" /><Relationship Type="http://schemas.openxmlformats.org/officeDocument/2006/relationships/hyperlink" Id="rId293"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3" Target="http://git-scm.com/download/mac" TargetMode="External" /><Relationship Type="http://schemas.openxmlformats.org/officeDocument/2006/relationships/hyperlink" Id="rId166" Target="http://git-scm.com/downloads" TargetMode="External" /><Relationship Type="http://schemas.openxmlformats.org/officeDocument/2006/relationships/hyperlink" Id="rId163" Target="http://github.com" TargetMode="External" /><Relationship Type="http://schemas.openxmlformats.org/officeDocument/2006/relationships/hyperlink" Id="rId315"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58" Target="http://r-pkgs.had.co.nz/git.html" TargetMode="External" /><Relationship Type="http://schemas.openxmlformats.org/officeDocument/2006/relationships/hyperlink" Id="rId312" Target="http://r-pkgs.had.co.nz/style.html" TargetMode="External" /><Relationship Type="http://schemas.openxmlformats.org/officeDocument/2006/relationships/hyperlink" Id="rId294" Target="http://seananderson.ca/2014/09/13/dplyr-intro.html" TargetMode="External" /><Relationship Type="http://schemas.openxmlformats.org/officeDocument/2006/relationships/hyperlink" Id="rId202" Target="http://shiny.rstudio.com/" TargetMode="External" /><Relationship Type="http://schemas.openxmlformats.org/officeDocument/2006/relationships/hyperlink" Id="rId275" Target="http://shiny.rstudio.com/articles/rmarkdown.html" TargetMode="External" /><Relationship Type="http://schemas.openxmlformats.org/officeDocument/2006/relationships/hyperlink" Id="rId281" Target="http://swirlstats.com/students.html" TargetMode="External" /><Relationship Type="http://schemas.openxmlformats.org/officeDocument/2006/relationships/hyperlink" Id="rId150" Target="http://tgmstat.wordpress.com/2013/10/31/reshape-and-aggregate-data-with-the-r-package-reshape2/" TargetMode="External" /><Relationship Type="http://schemas.openxmlformats.org/officeDocument/2006/relationships/hyperlink" Id="rId283" Target="http://vita.had.co.nz/papers/tidy-data.html" TargetMode="External" /><Relationship Type="http://schemas.openxmlformats.org/officeDocument/2006/relationships/hyperlink" Id="rId266" Target="http://www.fao.org/docrep/019/i3491e/i3491e.pdf" TargetMode="External" /><Relationship Type="http://schemas.openxmlformats.org/officeDocument/2006/relationships/hyperlink" Id="rId26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1" Target="http://www.oceanhealthindex.org/About/FAQ/" TargetMode="External" /><Relationship Type="http://schemas.openxmlformats.org/officeDocument/2006/relationships/hyperlink" Id="rId279" Target="http://www.r-project.org/" TargetMode="External" /><Relationship Type="http://schemas.openxmlformats.org/officeDocument/2006/relationships/hyperlink" Id="rId280" Target="http://www.rstudio.com/" TargetMode="External" /><Relationship Type="http://schemas.openxmlformats.org/officeDocument/2006/relationships/hyperlink" Id="rId159" Target="http://www.rstudio.com/resources/webinars/" TargetMode="External" /><Relationship Type="http://schemas.openxmlformats.org/officeDocument/2006/relationships/hyperlink" Id="rId286" Target="http://www.rstudio.com/wp-content/uploads/2015/02/data-wrangling-cheatsheet.pdf" TargetMode="External" /><Relationship Type="http://schemas.openxmlformats.org/officeDocument/2006/relationships/hyperlink" Id="rId149" Target="http://www.slideshare.net/jeffreybreen/reshaping-data-in-r" TargetMode="External" /><Relationship Type="http://schemas.openxmlformats.org/officeDocument/2006/relationships/hyperlink" Id="rId165" Target="http://www.wandisco.com/git/download" TargetMode="External" /><Relationship Type="http://schemas.openxmlformats.org/officeDocument/2006/relationships/hyperlink" Id="rId168" Target="https://developer.apple.com/xcode/" TargetMode="External" /><Relationship Type="http://schemas.openxmlformats.org/officeDocument/2006/relationships/hyperlink" Id="rId274"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177" Target="https://github.com/OHI-Science/[assessment]" TargetMode="External" /><Relationship Type="http://schemas.openxmlformats.org/officeDocument/2006/relationships/hyperlink" Id="rId327" Target="https://github.com/OHI-Science/ohiprep/wiki/Setup#git_identity" TargetMode="External" /><Relationship Type="http://schemas.openxmlformats.org/officeDocument/2006/relationships/hyperlink" Id="rId328" Target="https://help.github.com/articles/caching-your-github-password-in-git/" TargetMode="External" /><Relationship Type="http://schemas.openxmlformats.org/officeDocument/2006/relationships/hyperlink" Id="rId160" Target="https://help.github.com/articles/good-resources-for-learning-git-and-github/" TargetMode="External" /><Relationship Type="http://schemas.openxmlformats.org/officeDocument/2006/relationships/hyperlink" Id="rId174" Target="https://mac.github.com/" TargetMode="External" /><Relationship Type="http://schemas.openxmlformats.org/officeDocument/2006/relationships/hyperlink" Id="rId173" Target="https://windows.github.com/" TargetMode="External" /><Relationship Type="http://schemas.openxmlformats.org/officeDocument/2006/relationships/hyperlink" Id="rId203" Target="https://www.shinyapps.io/" TargetMode="External" /><Relationship Type="http://schemas.openxmlformats.org/officeDocument/2006/relationships/hyperlink" Id="rId182" Target="mailto:ohi-science@nceas.ucsb.edu*" TargetMode="External" /><Relationship Type="http://schemas.openxmlformats.org/officeDocument/2006/relationships/hyperlink" Id="rId186" Target="www.rstudio.com" TargetMode="External" /><Relationship Type="http://schemas.openxmlformats.org/officeDocument/2006/relationships/hyperlink" Id="rId17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